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2" w:rsidRPr="00276321" w:rsidRDefault="00276321" w:rsidP="0027632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76321">
        <w:rPr>
          <w:b/>
          <w:sz w:val="28"/>
          <w:szCs w:val="28"/>
        </w:rPr>
        <w:t>Административная ответственность за управление транспортным средством в нетрезвом состоянии</w:t>
      </w:r>
    </w:p>
    <w:p w:rsidR="00276321" w:rsidRPr="00276321" w:rsidRDefault="00276321" w:rsidP="00276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</w:t>
      </w:r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дорожного движения управление транспортным средством в состоянии опьянения (алкогольного, наркотического или т.д.) запрещено.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Последствием правонарушения</w:t>
      </w:r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</w:t>
      </w:r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административная и уголовная ответственность.</w:t>
      </w:r>
    </w:p>
    <w:p w:rsidR="00276321" w:rsidRPr="00276321" w:rsidRDefault="00276321" w:rsidP="00276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1,5 до 2 лет, а также взыскание штрафа в размере 30 тыс. руб. (ч.1 ст.12.8 Кодекса Российской Федерации об административных правонарушениях далее КоАП РФ).</w:t>
      </w:r>
    </w:p>
    <w:p w:rsidR="00276321" w:rsidRPr="00276321" w:rsidRDefault="00276321" w:rsidP="00276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Полномочием на составления протокола лоб административном правонарушении обладает инспектор ГИБДД.</w:t>
      </w:r>
    </w:p>
    <w:p w:rsidR="00276321" w:rsidRPr="00276321" w:rsidRDefault="00276321" w:rsidP="00276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 привлекает мировой судья по месту совершении административного правонарушения или, в случае, заявления ходатайства лица, привлекаемого к административной ответственности, по месту его жительства.</w:t>
      </w:r>
    </w:p>
    <w:p w:rsidR="00276321" w:rsidRPr="00276321" w:rsidRDefault="00276321" w:rsidP="00276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преступления, предусмотренного </w:t>
      </w:r>
      <w:proofErr w:type="spellStart"/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27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2, 4 или 6 ст. 264 УК РФ, могут быть привлеч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 к уголовной ответственности.</w:t>
      </w:r>
    </w:p>
    <w:p w:rsidR="00276321" w:rsidRDefault="00276321" w:rsidP="002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C1D" w:rsidRPr="00276321" w:rsidRDefault="004928E2" w:rsidP="002763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321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proofErr w:type="spellStart"/>
      <w:r w:rsidRPr="00276321">
        <w:rPr>
          <w:rFonts w:ascii="Times New Roman" w:hAnsi="Times New Roman" w:cs="Times New Roman"/>
          <w:sz w:val="28"/>
          <w:szCs w:val="28"/>
        </w:rPr>
        <w:t>А.Н.Ахтямов</w:t>
      </w:r>
      <w:proofErr w:type="spellEnd"/>
    </w:p>
    <w:sectPr w:rsidR="00576C1D" w:rsidRPr="0027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AD"/>
    <w:rsid w:val="00066A51"/>
    <w:rsid w:val="001703AD"/>
    <w:rsid w:val="00276321"/>
    <w:rsid w:val="004928E2"/>
    <w:rsid w:val="00492B35"/>
    <w:rsid w:val="00576C1D"/>
    <w:rsid w:val="00CF0990"/>
    <w:rsid w:val="00D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3BD1-4916-4959-9921-1F15E853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</cp:lastModifiedBy>
  <cp:revision>2</cp:revision>
  <dcterms:created xsi:type="dcterms:W3CDTF">2022-12-21T17:07:00Z</dcterms:created>
  <dcterms:modified xsi:type="dcterms:W3CDTF">2022-12-21T17:07:00Z</dcterms:modified>
</cp:coreProperties>
</file>