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1C" w:rsidRPr="003D261C" w:rsidRDefault="003D261C" w:rsidP="003D26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1C">
        <w:rPr>
          <w:rFonts w:ascii="Times New Roman" w:hAnsi="Times New Roman" w:cs="Times New Roman"/>
          <w:b/>
          <w:sz w:val="28"/>
          <w:szCs w:val="28"/>
        </w:rPr>
        <w:t>Социальная поддержка детей, оставшихся без попечения родителей расширена.</w:t>
      </w:r>
    </w:p>
    <w:p w:rsidR="003D261C" w:rsidRDefault="003D261C" w:rsidP="003D2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61C" w:rsidRPr="003D261C" w:rsidRDefault="003D261C" w:rsidP="003D2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1C">
        <w:rPr>
          <w:rFonts w:ascii="Times New Roman" w:hAnsi="Times New Roman" w:cs="Times New Roman"/>
          <w:sz w:val="28"/>
          <w:szCs w:val="28"/>
        </w:rPr>
        <w:t>Федеральным законом от 14.07.2022 № 294-ФЗ внесены изменения в статьи 1 и 6 Федерального закона «О дополнительных гарантиях по социальной поддержке детей-сирот и детей, оставшихся без попечения родителей». </w:t>
      </w:r>
    </w:p>
    <w:p w:rsidR="003D261C" w:rsidRPr="003D261C" w:rsidRDefault="003D261C" w:rsidP="003D2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1C">
        <w:rPr>
          <w:rFonts w:ascii="Times New Roman" w:hAnsi="Times New Roman" w:cs="Times New Roman"/>
          <w:sz w:val="28"/>
          <w:szCs w:val="28"/>
        </w:rPr>
        <w:t>Закон касается социальной поддержки лиц из числа детей-сирот и детей, оставшихся без попечения родителей (т. е. лиц, достигших 18 лет), продолжающих обучение в школе. Это также лица, потерявшие во время обучения обоих родителей или единственного родителя.</w:t>
      </w:r>
    </w:p>
    <w:p w:rsidR="00AF12A3" w:rsidRDefault="003D261C" w:rsidP="003D2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1C">
        <w:rPr>
          <w:rFonts w:ascii="Times New Roman" w:hAnsi="Times New Roman" w:cs="Times New Roman"/>
          <w:sz w:val="28"/>
          <w:szCs w:val="28"/>
        </w:rPr>
        <w:t>Таких школьников решено зачислять на полное государственное обеспечение до завершения обучения. Также им будут предоставляться права, предусмотренные для аналогичной категории студентов техникумов, за исключением предоставления жилья. Студенты техникумов, потерявшие в период обучения обоих родителей или единственного родителя, могут перейти с платного обучения на бесплатное.</w:t>
      </w:r>
    </w:p>
    <w:p w:rsidR="003D261C" w:rsidRDefault="003D261C" w:rsidP="003D2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61C" w:rsidRPr="003D261C" w:rsidRDefault="003D261C" w:rsidP="003D2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3D261C" w:rsidRPr="003D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41"/>
    <w:rsid w:val="00103441"/>
    <w:rsid w:val="003D261C"/>
    <w:rsid w:val="00A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90E0-8400-430F-BC35-3636644D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2022-12-22T17:44:00Z</dcterms:created>
  <dcterms:modified xsi:type="dcterms:W3CDTF">2022-12-22T17:46:00Z</dcterms:modified>
</cp:coreProperties>
</file>