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</w:t>
      </w:r>
      <w:r w:rsidRPr="00274727">
        <w:rPr>
          <w:rStyle w:val="a6"/>
          <w:b w:val="0"/>
          <w:sz w:val="28"/>
          <w:szCs w:val="28"/>
        </w:rPr>
        <w:t>В соответствии с ФЗ «Об общих принципах организации местного самоуправления в Российской Федерации» от 06.10.2003 г. № 131-ФЗ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В систему муниципальных правовых актов входят: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1) устав муниципального образования, правовые акты, принятые на местном референдуме (сходе граждан);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2) нормативные и иные правовые акты представительного органа муниципального образования;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</w:t>
      </w:r>
      <w:r w:rsidRPr="00274727">
        <w:rPr>
          <w:rStyle w:val="a6"/>
          <w:b w:val="0"/>
          <w:sz w:val="28"/>
          <w:szCs w:val="28"/>
        </w:rPr>
        <w:t>В соответствии с ст. 48 ФЗ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 xml:space="preserve">Гражданское законодательство РФ разделяет муниципальные правовые акты </w:t>
      </w:r>
      <w:proofErr w:type="gramStart"/>
      <w:r w:rsidRPr="00274727">
        <w:rPr>
          <w:rStyle w:val="a6"/>
          <w:b w:val="0"/>
          <w:sz w:val="28"/>
          <w:szCs w:val="28"/>
        </w:rPr>
        <w:t>на</w:t>
      </w:r>
      <w:proofErr w:type="gramEnd"/>
      <w:r w:rsidRPr="00274727">
        <w:rPr>
          <w:rStyle w:val="a6"/>
          <w:b w:val="0"/>
          <w:sz w:val="28"/>
          <w:szCs w:val="28"/>
        </w:rPr>
        <w:t xml:space="preserve"> нормативные и ненормативные.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1. Нормативные правовые акты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274727">
        <w:rPr>
          <w:rStyle w:val="a6"/>
          <w:b w:val="0"/>
          <w:sz w:val="28"/>
          <w:szCs w:val="28"/>
        </w:rPr>
        <w:t>акта</w:t>
      </w:r>
      <w:proofErr w:type="gramEnd"/>
      <w:r w:rsidRPr="00274727">
        <w:rPr>
          <w:rStyle w:val="a6"/>
          <w:b w:val="0"/>
          <w:sz w:val="28"/>
          <w:szCs w:val="28"/>
        </w:rPr>
        <w:t xml:space="preserve"> противоречащим закону полностью или в части.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 xml:space="preserve">Заявления об оспаривании нормативных правовых актов подаются по подсудности установленной статьей 24 ГПК РФ в суд по первой инстанции в районный суд. В </w:t>
      </w:r>
      <w:r w:rsidRPr="00274727">
        <w:rPr>
          <w:rStyle w:val="a6"/>
          <w:b w:val="0"/>
          <w:sz w:val="28"/>
          <w:szCs w:val="28"/>
        </w:rPr>
        <w:lastRenderedPageBreak/>
        <w:t xml:space="preserve">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274727">
        <w:rPr>
          <w:rStyle w:val="a6"/>
          <w:b w:val="0"/>
          <w:sz w:val="28"/>
          <w:szCs w:val="28"/>
        </w:rPr>
        <w:t>принявших</w:t>
      </w:r>
      <w:proofErr w:type="gramEnd"/>
      <w:r w:rsidRPr="00274727">
        <w:rPr>
          <w:rStyle w:val="a6"/>
          <w:b w:val="0"/>
          <w:sz w:val="28"/>
          <w:szCs w:val="28"/>
        </w:rPr>
        <w:t xml:space="preserve"> нормативный правовой акт.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Заявление об оспаривании нормативного правового акта рассматривается судом в течение одного месяца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При этом</w:t>
      </w:r>
      <w:proofErr w:type="gramStart"/>
      <w:r w:rsidRPr="00274727">
        <w:rPr>
          <w:rStyle w:val="a6"/>
          <w:b w:val="0"/>
          <w:sz w:val="28"/>
          <w:szCs w:val="28"/>
        </w:rPr>
        <w:t>,</w:t>
      </w:r>
      <w:proofErr w:type="gramEnd"/>
      <w:r w:rsidRPr="00274727">
        <w:rPr>
          <w:rStyle w:val="a6"/>
          <w:b w:val="0"/>
          <w:sz w:val="28"/>
          <w:szCs w:val="28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По результатам  рассмотрения заявления  суд выносит решение: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 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 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274727">
        <w:rPr>
          <w:rStyle w:val="a6"/>
          <w:b w:val="0"/>
          <w:sz w:val="28"/>
          <w:szCs w:val="28"/>
        </w:rP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</w:t>
      </w:r>
      <w:proofErr w:type="gramEnd"/>
      <w:r w:rsidRPr="00274727">
        <w:rPr>
          <w:rStyle w:val="a6"/>
          <w:b w:val="0"/>
          <w:sz w:val="28"/>
          <w:szCs w:val="28"/>
        </w:rPr>
        <w:t xml:space="preserve"> нормативном правовом акте или </w:t>
      </w:r>
      <w:proofErr w:type="gramStart"/>
      <w:r w:rsidRPr="00274727">
        <w:rPr>
          <w:rStyle w:val="a6"/>
          <w:b w:val="0"/>
          <w:sz w:val="28"/>
          <w:szCs w:val="28"/>
        </w:rPr>
        <w:t>воспроизводящих</w:t>
      </w:r>
      <w:proofErr w:type="gramEnd"/>
      <w:r w:rsidRPr="00274727">
        <w:rPr>
          <w:rStyle w:val="a6"/>
          <w:b w:val="0"/>
          <w:sz w:val="28"/>
          <w:szCs w:val="28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274727">
        <w:rPr>
          <w:rStyle w:val="a6"/>
          <w:b w:val="0"/>
          <w:sz w:val="28"/>
          <w:szCs w:val="28"/>
        </w:rPr>
        <w:t>,</w:t>
      </w:r>
      <w:proofErr w:type="gramEnd"/>
      <w:r w:rsidRPr="00274727">
        <w:rPr>
          <w:rStyle w:val="a6"/>
          <w:b w:val="0"/>
          <w:sz w:val="28"/>
          <w:szCs w:val="28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</w:t>
      </w:r>
      <w:r w:rsidRPr="00274727">
        <w:rPr>
          <w:rStyle w:val="a6"/>
          <w:b w:val="0"/>
          <w:sz w:val="28"/>
          <w:szCs w:val="28"/>
        </w:rPr>
        <w:lastRenderedPageBreak/>
        <w:t xml:space="preserve">деятельности, рассматриваются арбитражным судом </w:t>
      </w:r>
      <w:proofErr w:type="gramStart"/>
      <w:r w:rsidRPr="00274727">
        <w:rPr>
          <w:rStyle w:val="a6"/>
          <w:b w:val="0"/>
          <w:sz w:val="28"/>
          <w:szCs w:val="28"/>
        </w:rPr>
        <w:t>по</w:t>
      </w:r>
      <w:proofErr w:type="gramEnd"/>
      <w:r w:rsidRPr="00274727">
        <w:rPr>
          <w:rStyle w:val="a6"/>
          <w:b w:val="0"/>
          <w:sz w:val="28"/>
          <w:szCs w:val="28"/>
        </w:rPr>
        <w:t xml:space="preserve"> </w:t>
      </w:r>
      <w:proofErr w:type="gramStart"/>
      <w:r w:rsidRPr="00274727">
        <w:rPr>
          <w:rStyle w:val="a6"/>
          <w:b w:val="0"/>
          <w:sz w:val="28"/>
          <w:szCs w:val="28"/>
        </w:rPr>
        <w:t>общим</w:t>
      </w:r>
      <w:proofErr w:type="gramEnd"/>
      <w:r w:rsidRPr="00274727">
        <w:rPr>
          <w:rStyle w:val="a6"/>
          <w:b w:val="0"/>
          <w:sz w:val="28"/>
          <w:szCs w:val="28"/>
        </w:rPr>
        <w:t xml:space="preserve">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 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 xml:space="preserve">- о признании оспариваемого акта или отдельных его положений </w:t>
      </w:r>
      <w:proofErr w:type="gramStart"/>
      <w:r w:rsidRPr="00274727">
        <w:rPr>
          <w:rStyle w:val="a6"/>
          <w:b w:val="0"/>
          <w:sz w:val="28"/>
          <w:szCs w:val="28"/>
        </w:rPr>
        <w:t>соответствующими</w:t>
      </w:r>
      <w:proofErr w:type="gramEnd"/>
      <w:r w:rsidRPr="00274727">
        <w:rPr>
          <w:rStyle w:val="a6"/>
          <w:b w:val="0"/>
          <w:sz w:val="28"/>
          <w:szCs w:val="28"/>
        </w:rPr>
        <w:t xml:space="preserve"> иному нормативному правовому акту, имеющему большую юридическую силу;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 xml:space="preserve">- признании оспариваемого нормативного правового акта или отдельных его положений не </w:t>
      </w:r>
      <w:proofErr w:type="gramStart"/>
      <w:r w:rsidRPr="00274727">
        <w:rPr>
          <w:rStyle w:val="a6"/>
          <w:b w:val="0"/>
          <w:sz w:val="28"/>
          <w:szCs w:val="28"/>
        </w:rPr>
        <w:t>соответствующими</w:t>
      </w:r>
      <w:proofErr w:type="gramEnd"/>
      <w:r w:rsidRPr="00274727">
        <w:rPr>
          <w:rStyle w:val="a6"/>
          <w:b w:val="0"/>
          <w:sz w:val="28"/>
          <w:szCs w:val="28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274727">
        <w:rPr>
          <w:rStyle w:val="a6"/>
          <w:b w:val="0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 </w:t>
      </w:r>
      <w:proofErr w:type="gramEnd"/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 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2. Ненормативные правовые акты.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lastRenderedPageBreak/>
        <w:t xml:space="preserve">Ненормативные правовые акты подразделяются </w:t>
      </w:r>
      <w:proofErr w:type="gramStart"/>
      <w:r w:rsidRPr="00274727">
        <w:rPr>
          <w:rStyle w:val="a6"/>
          <w:b w:val="0"/>
          <w:sz w:val="28"/>
          <w:szCs w:val="28"/>
        </w:rPr>
        <w:t>на</w:t>
      </w:r>
      <w:proofErr w:type="gramEnd"/>
      <w:r w:rsidRPr="00274727">
        <w:rPr>
          <w:rStyle w:val="a6"/>
          <w:b w:val="0"/>
          <w:sz w:val="28"/>
          <w:szCs w:val="28"/>
        </w:rPr>
        <w:t>: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 - решения органов местного самоуправления;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 - действия органов местного самоуправления;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 - бездействие органов местного самоуправления;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 - решения, действия, бездействие должностных лиц органов местного самоуправления.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К решениям органа местного самоуправления относятся акты,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</w:t>
      </w:r>
      <w:proofErr w:type="gramStart"/>
      <w:r w:rsidRPr="00274727">
        <w:rPr>
          <w:rStyle w:val="a6"/>
          <w:b w:val="0"/>
          <w:sz w:val="28"/>
          <w:szCs w:val="28"/>
        </w:rPr>
        <w:t>.</w:t>
      </w:r>
      <w:proofErr w:type="gramEnd"/>
      <w:r w:rsidRPr="00274727">
        <w:rPr>
          <w:rStyle w:val="a6"/>
          <w:b w:val="0"/>
          <w:sz w:val="28"/>
          <w:szCs w:val="28"/>
        </w:rPr>
        <w:t xml:space="preserve"> </w:t>
      </w:r>
      <w:proofErr w:type="gramStart"/>
      <w:r w:rsidRPr="00274727">
        <w:rPr>
          <w:rStyle w:val="a6"/>
          <w:b w:val="0"/>
          <w:sz w:val="28"/>
          <w:szCs w:val="28"/>
        </w:rPr>
        <w:t>к</w:t>
      </w:r>
      <w:proofErr w:type="gramEnd"/>
      <w:r w:rsidRPr="00274727">
        <w:rPr>
          <w:rStyle w:val="a6"/>
          <w:b w:val="0"/>
          <w:sz w:val="28"/>
          <w:szCs w:val="28"/>
        </w:rPr>
        <w:t xml:space="preserve"> действиям, в частности, относятся выраженные в устной форме требования должностных лиц органов, осуществляющих государственный надзор и контроль.  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  на них нормативными правовыми актами, определяющими полномочия этих лиц. К бездействию, в частности, относится не рассмотрение обращения заявителя уполномоченным лицом.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 Порядок обжалования ненормативных правовых актов закреплен в Законе РФ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</w:t>
      </w:r>
      <w:r w:rsidRPr="00274727">
        <w:rPr>
          <w:rStyle w:val="a6"/>
          <w:b w:val="0"/>
          <w:sz w:val="28"/>
          <w:szCs w:val="28"/>
        </w:rPr>
        <w:t>Предметом обжалования в суде могут быть муниципальные правовые акты ненормативного характера, нарушающие права и свободы гражданина.  </w:t>
      </w:r>
      <w:r>
        <w:rPr>
          <w:rStyle w:val="a6"/>
          <w:b w:val="0"/>
          <w:sz w:val="28"/>
          <w:szCs w:val="28"/>
        </w:rPr>
        <w:t xml:space="preserve">                  </w:t>
      </w:r>
      <w:r w:rsidRPr="00274727">
        <w:rPr>
          <w:rStyle w:val="a6"/>
          <w:b w:val="0"/>
          <w:sz w:val="28"/>
          <w:szCs w:val="28"/>
        </w:rPr>
        <w:t xml:space="preserve">Муниципальные правовые акты ненормативного характера быть обжалованы в суд, в том </w:t>
      </w:r>
      <w:proofErr w:type="gramStart"/>
      <w:r w:rsidRPr="00274727">
        <w:rPr>
          <w:rStyle w:val="a6"/>
          <w:b w:val="0"/>
          <w:sz w:val="28"/>
          <w:szCs w:val="28"/>
        </w:rPr>
        <w:t>числе</w:t>
      </w:r>
      <w:proofErr w:type="gramEnd"/>
      <w:r w:rsidRPr="00274727">
        <w:rPr>
          <w:rStyle w:val="a6"/>
          <w:b w:val="0"/>
          <w:sz w:val="28"/>
          <w:szCs w:val="28"/>
        </w:rPr>
        <w:t xml:space="preserve"> если в результате их принятия: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- нарушены права и свободы гражданина;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- созданы препятствия осуществлению гражданином его прав и свобод;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</w:t>
      </w:r>
      <w:proofErr w:type="gramStart"/>
      <w:r w:rsidRPr="00274727">
        <w:rPr>
          <w:rStyle w:val="a6"/>
          <w:b w:val="0"/>
          <w:sz w:val="28"/>
          <w:szCs w:val="28"/>
        </w:rP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Для обращения в суд с жалобой устанавливаются следующие сроки: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- 3 месяца со дня, когда гражданину стало известно о нарушении его прав;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</w:t>
      </w:r>
      <w:r w:rsidRPr="00274727">
        <w:rPr>
          <w:rStyle w:val="a6"/>
          <w:b w:val="0"/>
          <w:sz w:val="28"/>
          <w:szCs w:val="28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lastRenderedPageBreak/>
        <w:t> </w:t>
      </w:r>
      <w:r>
        <w:rPr>
          <w:rStyle w:val="a6"/>
          <w:b w:val="0"/>
          <w:sz w:val="28"/>
          <w:szCs w:val="28"/>
        </w:rPr>
        <w:t xml:space="preserve">        </w:t>
      </w:r>
      <w:r w:rsidRPr="00274727">
        <w:rPr>
          <w:rStyle w:val="a6"/>
          <w:b w:val="0"/>
          <w:sz w:val="28"/>
          <w:szCs w:val="28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</w:t>
      </w:r>
      <w:r w:rsidRPr="00274727">
        <w:rPr>
          <w:rStyle w:val="a6"/>
          <w:b w:val="0"/>
          <w:sz w:val="28"/>
          <w:szCs w:val="28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</w:t>
      </w:r>
      <w:r w:rsidRPr="00274727">
        <w:rPr>
          <w:rStyle w:val="a6"/>
          <w:b w:val="0"/>
          <w:sz w:val="28"/>
          <w:szCs w:val="28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По результатам рассмотрения жалобы суд выносит решение: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</w:t>
      </w:r>
      <w:r w:rsidRPr="00274727">
        <w:rPr>
          <w:rStyle w:val="a6"/>
          <w:b w:val="0"/>
          <w:sz w:val="28"/>
          <w:szCs w:val="28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</w:t>
      </w:r>
      <w:r w:rsidRPr="00274727">
        <w:rPr>
          <w:rStyle w:val="a6"/>
          <w:b w:val="0"/>
          <w:sz w:val="28"/>
          <w:szCs w:val="28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</w:t>
      </w:r>
      <w:r w:rsidRPr="00274727">
        <w:rPr>
          <w:rStyle w:val="a6"/>
          <w:b w:val="0"/>
          <w:sz w:val="28"/>
          <w:szCs w:val="28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</w:t>
      </w:r>
      <w:r w:rsidRPr="00274727">
        <w:rPr>
          <w:rStyle w:val="a6"/>
          <w:b w:val="0"/>
          <w:sz w:val="28"/>
          <w:szCs w:val="28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</w:t>
      </w:r>
      <w:r w:rsidRPr="00274727">
        <w:rPr>
          <w:rStyle w:val="a6"/>
          <w:b w:val="0"/>
          <w:sz w:val="28"/>
          <w:szCs w:val="28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</w:t>
      </w:r>
      <w:r w:rsidRPr="00274727">
        <w:rPr>
          <w:rStyle w:val="a6"/>
          <w:b w:val="0"/>
          <w:sz w:val="28"/>
          <w:szCs w:val="28"/>
        </w:rPr>
        <w:t xml:space="preserve">Некоторые муниципальные правовые акты ненормативного характера,   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 w:rsidRPr="00274727">
        <w:rPr>
          <w:rStyle w:val="a6"/>
          <w:b w:val="0"/>
          <w:sz w:val="28"/>
          <w:szCs w:val="28"/>
        </w:rPr>
        <w:t>судопроизводства</w:t>
      </w:r>
      <w:proofErr w:type="gramEnd"/>
      <w:r w:rsidRPr="00274727">
        <w:rPr>
          <w:rStyle w:val="a6"/>
          <w:b w:val="0"/>
          <w:sz w:val="28"/>
          <w:szCs w:val="28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lastRenderedPageBreak/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74727" w:rsidRPr="00274727" w:rsidRDefault="00274727" w:rsidP="00274727">
      <w:pPr>
        <w:pStyle w:val="a5"/>
        <w:spacing w:before="0" w:beforeAutospacing="0" w:after="0" w:afterAutospacing="0"/>
        <w:rPr>
          <w:sz w:val="28"/>
          <w:szCs w:val="28"/>
        </w:rPr>
      </w:pPr>
      <w:r w:rsidRPr="00274727">
        <w:rPr>
          <w:rStyle w:val="a6"/>
          <w:b w:val="0"/>
          <w:sz w:val="28"/>
          <w:szCs w:val="28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C24AFB" w:rsidRPr="00274727" w:rsidRDefault="00C24AFB" w:rsidP="00274727">
      <w:pPr>
        <w:rPr>
          <w:sz w:val="28"/>
          <w:szCs w:val="28"/>
        </w:rPr>
      </w:pPr>
    </w:p>
    <w:sectPr w:rsidR="00C24AFB" w:rsidRPr="00274727" w:rsidSect="002747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4727"/>
    <w:rsid w:val="00274727"/>
    <w:rsid w:val="007F2C08"/>
    <w:rsid w:val="00C24AFB"/>
    <w:rsid w:val="00D6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paragraph" w:styleId="a5">
    <w:name w:val="Normal (Web)"/>
    <w:basedOn w:val="a"/>
    <w:uiPriority w:val="99"/>
    <w:semiHidden/>
    <w:unhideWhenUsed/>
    <w:rsid w:val="0027472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74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2317</Words>
  <Characters>13209</Characters>
  <Application>Microsoft Office Word</Application>
  <DocSecurity>0</DocSecurity>
  <Lines>110</Lines>
  <Paragraphs>30</Paragraphs>
  <ScaleCrop>false</ScaleCrop>
  <Company>Reanimator Extreme Edition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3</cp:revision>
  <dcterms:created xsi:type="dcterms:W3CDTF">2015-12-15T11:32:00Z</dcterms:created>
  <dcterms:modified xsi:type="dcterms:W3CDTF">2015-12-15T11:36:00Z</dcterms:modified>
</cp:coreProperties>
</file>